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846" w:rsidRDefault="004E7846" w:rsidP="004E7846">
      <w:pPr>
        <w:spacing w:before="120" w:after="120" w:line="264" w:lineRule="auto"/>
        <w:ind w:firstLine="709"/>
        <w:jc w:val="center"/>
      </w:pPr>
      <w:r w:rsidRPr="004E7846">
        <w:t xml:space="preserve">Công khai Danh mục thủ tục hành chính </w:t>
      </w:r>
      <w:r w:rsidRPr="004E7846">
        <w:t>cắt giảm thời gian giải quyết thủ tục hành chính liên quan đến người dân, doanh nghiệp thực hiện trên địa bàn thành phố Hải Phòng</w:t>
      </w:r>
    </w:p>
    <w:p w:rsidR="004E7846" w:rsidRPr="004E7846" w:rsidRDefault="004E7846" w:rsidP="004E7846">
      <w:pPr>
        <w:spacing w:before="120" w:after="120" w:line="264" w:lineRule="auto"/>
        <w:ind w:firstLine="709"/>
        <w:jc w:val="center"/>
      </w:pPr>
      <w:bookmarkStart w:id="0" w:name="_GoBack"/>
      <w:bookmarkEnd w:id="0"/>
    </w:p>
    <w:p w:rsidR="00C4711C" w:rsidRDefault="00C4711C" w:rsidP="00C4711C">
      <w:pPr>
        <w:spacing w:before="120" w:after="120" w:line="264" w:lineRule="auto"/>
        <w:ind w:firstLine="709"/>
        <w:jc w:val="both"/>
        <w:rPr>
          <w:b w:val="0"/>
        </w:rPr>
      </w:pPr>
      <w:r>
        <w:rPr>
          <w:b w:val="0"/>
        </w:rPr>
        <w:t>Ngày 03/9/2025, Chủ tịch Ủy ban nhân dân thành phố đã ban hành Quyết định số 3606/QĐ-UBND về việc cắt giảm thời gian giải quyết thủ tục hành chính liên quan đến người dân, doanh nghiệp thực hiện trên địa bàn thành phố Hải Phòng, trong đó:</w:t>
      </w:r>
    </w:p>
    <w:p w:rsidR="00C4711C" w:rsidRDefault="00C4711C" w:rsidP="00C4711C">
      <w:pPr>
        <w:spacing w:before="120" w:after="120" w:line="264" w:lineRule="auto"/>
        <w:ind w:firstLine="709"/>
        <w:jc w:val="both"/>
        <w:rPr>
          <w:b w:val="0"/>
          <w:i/>
        </w:rPr>
      </w:pPr>
      <w:r>
        <w:rPr>
          <w:b w:val="0"/>
        </w:rPr>
        <w:t xml:space="preserve">Sở Tài chính có 98 thủ tục hành chính cấp tỉnh và 38 thủ tục hành chính cấp xã thuộc thẩm quyền quản lý liên quan đến người dân, doanh nghiệp được phê duyệt cắt giảm thời gian giải quyết </w:t>
      </w:r>
      <w:r w:rsidRPr="00907C4A">
        <w:rPr>
          <w:b w:val="0"/>
          <w:i/>
        </w:rPr>
        <w:t xml:space="preserve">(Chi tiết tại </w:t>
      </w:r>
      <w:r>
        <w:rPr>
          <w:b w:val="0"/>
          <w:i/>
        </w:rPr>
        <w:t xml:space="preserve">Danh mục kèm theo </w:t>
      </w:r>
      <w:r w:rsidRPr="00907C4A">
        <w:rPr>
          <w:b w:val="0"/>
          <w:i/>
        </w:rPr>
        <w:t>Quyết định số</w:t>
      </w:r>
      <w:r>
        <w:rPr>
          <w:b w:val="0"/>
          <w:i/>
        </w:rPr>
        <w:t xml:space="preserve"> 3606</w:t>
      </w:r>
      <w:r w:rsidRPr="00907C4A">
        <w:rPr>
          <w:b w:val="0"/>
          <w:i/>
        </w:rPr>
        <w:t>/QĐ-UBND gử</w:t>
      </w:r>
      <w:r>
        <w:rPr>
          <w:b w:val="0"/>
          <w:i/>
        </w:rPr>
        <w:t>i kèm</w:t>
      </w:r>
      <w:r w:rsidRPr="00907C4A">
        <w:rPr>
          <w:b w:val="0"/>
          <w:i/>
        </w:rPr>
        <w:t>).</w:t>
      </w:r>
    </w:p>
    <w:p w:rsidR="00C4711C" w:rsidRPr="007E36FC" w:rsidRDefault="00C4711C" w:rsidP="00C4711C">
      <w:pPr>
        <w:spacing w:before="120" w:after="120" w:line="264" w:lineRule="auto"/>
        <w:ind w:firstLine="709"/>
        <w:jc w:val="both"/>
        <w:rPr>
          <w:b w:val="0"/>
        </w:rPr>
      </w:pPr>
      <w:r>
        <w:rPr>
          <w:b w:val="0"/>
          <w:spacing w:val="2"/>
        </w:rPr>
        <w:t xml:space="preserve">Sở Tài chính thông báo đến các sở, ban, ngành; Uỷ ban nhân dân các xã, </w:t>
      </w:r>
      <w:r w:rsidRPr="003B5A96">
        <w:rPr>
          <w:b w:val="0"/>
          <w:spacing w:val="-8"/>
        </w:rPr>
        <w:t>phường, đặc khu và các tổ chức, cá nhân có liên quan để biết, phối hợp và thực hiện./.</w:t>
      </w:r>
    </w:p>
    <w:p w:rsidR="00C4711C" w:rsidRDefault="00C4711C" w:rsidP="00C4711C"/>
    <w:p w:rsidR="00D555F4" w:rsidRDefault="00D555F4"/>
    <w:sectPr w:rsidR="00D555F4" w:rsidSect="001C7EF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11C"/>
    <w:rsid w:val="004E7846"/>
    <w:rsid w:val="00A26FF2"/>
    <w:rsid w:val="00B2517E"/>
    <w:rsid w:val="00C4711C"/>
    <w:rsid w:val="00D55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11C"/>
    <w:rPr>
      <w:rFonts w:ascii="Times New Roman" w:eastAsia="Calibri"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7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471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11C"/>
    <w:rPr>
      <w:rFonts w:ascii="Times New Roman" w:eastAsia="Calibri"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7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471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122</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2025-10-01T01:44:00Z</dcterms:created>
  <dcterms:modified xsi:type="dcterms:W3CDTF">2025-10-01T02:33:00Z</dcterms:modified>
</cp:coreProperties>
</file>